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03" w:rsidRDefault="008E3527" w:rsidP="00C41803">
      <w:pPr>
        <w:jc w:val="center"/>
      </w:pPr>
      <w:bookmarkStart w:id="0" w:name="_GoBack"/>
      <w:bookmarkEnd w:id="0"/>
      <w:r>
        <w:rPr>
          <w:noProof/>
          <w:lang w:eastAsia="en-GB"/>
        </w:rPr>
        <w:drawing>
          <wp:inline distT="0" distB="0" distL="0" distR="0">
            <wp:extent cx="1717421" cy="12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91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7421" cy="1260000"/>
                    </a:xfrm>
                    <a:prstGeom prst="rect">
                      <a:avLst/>
                    </a:prstGeom>
                  </pic:spPr>
                </pic:pic>
              </a:graphicData>
            </a:graphic>
          </wp:inline>
        </w:drawing>
      </w:r>
    </w:p>
    <w:p w:rsidR="008E3527" w:rsidRDefault="004B5F42">
      <w:r>
        <w:t xml:space="preserve">Heart 2 Heart is a phase IV cardiac rehabilitation class based in </w:t>
      </w:r>
      <w:proofErr w:type="spellStart"/>
      <w:r>
        <w:t>Alloa</w:t>
      </w:r>
      <w:proofErr w:type="spellEnd"/>
      <w:r>
        <w:t>.  Member</w:t>
      </w:r>
      <w:r w:rsidR="000E312E">
        <w:t>s</w:t>
      </w:r>
      <w:r>
        <w:t xml:space="preserve"> of the group come from across Clackmannanshire.  The </w:t>
      </w:r>
      <w:proofErr w:type="spellStart"/>
      <w:r>
        <w:t>Otagothon</w:t>
      </w:r>
      <w:proofErr w:type="spellEnd"/>
      <w:r>
        <w:t xml:space="preserve"> event was held on the evening of 13</w:t>
      </w:r>
      <w:r w:rsidRPr="004B5F42">
        <w:rPr>
          <w:vertAlign w:val="superscript"/>
        </w:rPr>
        <w:t>th</w:t>
      </w:r>
      <w:r>
        <w:t xml:space="preserve"> of August 2012. </w:t>
      </w:r>
      <w:r w:rsidR="00C41803">
        <w:t xml:space="preserve"> </w:t>
      </w:r>
      <w:r>
        <w:t xml:space="preserve"> </w:t>
      </w:r>
      <w:r w:rsidR="000E312E">
        <w:t>U</w:t>
      </w:r>
      <w:r w:rsidR="00C41803">
        <w:t xml:space="preserve">tilising </w:t>
      </w:r>
      <w:r>
        <w:t xml:space="preserve">the </w:t>
      </w:r>
      <w:r w:rsidR="00C41803">
        <w:t>energy and the excitement</w:t>
      </w:r>
      <w:r>
        <w:t xml:space="preserve"> of the Olympics </w:t>
      </w:r>
      <w:r w:rsidR="000E312E">
        <w:t xml:space="preserve">we </w:t>
      </w:r>
      <w:r>
        <w:t>had a</w:t>
      </w:r>
      <w:r w:rsidR="00C41803">
        <w:t>n</w:t>
      </w:r>
      <w:r>
        <w:t xml:space="preserve"> Olympic theme. </w:t>
      </w:r>
    </w:p>
    <w:p w:rsidR="007469D8" w:rsidRDefault="004B5F42">
      <w:r>
        <w:t xml:space="preserve"> The evening started with an Olympic style warm up.  </w:t>
      </w:r>
      <w:r w:rsidR="000E312E">
        <w:t>Then the competitor</w:t>
      </w:r>
      <w:r w:rsidR="008E3527">
        <w:t>s divided into small groups and worked their way around the individual Olympic</w:t>
      </w:r>
      <w:r w:rsidR="00056AF0">
        <w:t xml:space="preserve"> c</w:t>
      </w:r>
      <w:r w:rsidR="008E3527">
        <w:t xml:space="preserve">ircuit.  Spending 4 minutes at each of the stations the competitors’ competed in events challenging their strength, balance, co-ordination, whilst maintaining a moderate challenge on their cardio-respiratory challenge.  Some examples </w:t>
      </w:r>
      <w:proofErr w:type="gramStart"/>
      <w:r w:rsidR="008E3527">
        <w:t>include,</w:t>
      </w:r>
      <w:proofErr w:type="gramEnd"/>
      <w:r w:rsidR="008E3527">
        <w:t xml:space="preserve"> shot put, basketball shooting and marathon challenge.  </w:t>
      </w:r>
      <w:r w:rsidR="00056AF0">
        <w:t>The competitors</w:t>
      </w:r>
      <w:r w:rsidR="00C41803">
        <w:t xml:space="preserve"> kept a score sheet as they went round each of the stations. </w:t>
      </w:r>
    </w:p>
    <w:p w:rsidR="00056AF0" w:rsidRDefault="00056AF0"/>
    <w:p w:rsidR="008E3527" w:rsidRDefault="008E3527">
      <w:r>
        <w:rPr>
          <w:noProof/>
          <w:lang w:eastAsia="en-GB"/>
        </w:rPr>
        <w:drawing>
          <wp:inline distT="0" distB="0" distL="0" distR="0">
            <wp:extent cx="1404000" cy="105307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92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4000" cy="1053078"/>
                    </a:xfrm>
                    <a:prstGeom prst="rect">
                      <a:avLst/>
                    </a:prstGeom>
                  </pic:spPr>
                </pic:pic>
              </a:graphicData>
            </a:graphic>
          </wp:inline>
        </w:drawing>
      </w:r>
      <w:r>
        <w:rPr>
          <w:noProof/>
          <w:lang w:eastAsia="en-GB"/>
        </w:rPr>
        <w:drawing>
          <wp:inline distT="0" distB="0" distL="0" distR="0">
            <wp:extent cx="1404000" cy="105307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93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4000" cy="1053078"/>
                    </a:xfrm>
                    <a:prstGeom prst="rect">
                      <a:avLst/>
                    </a:prstGeom>
                  </pic:spPr>
                </pic:pic>
              </a:graphicData>
            </a:graphic>
          </wp:inline>
        </w:drawing>
      </w:r>
      <w:r>
        <w:rPr>
          <w:noProof/>
          <w:lang w:eastAsia="en-GB"/>
        </w:rPr>
        <w:drawing>
          <wp:inline distT="0" distB="0" distL="0" distR="0">
            <wp:extent cx="1404000" cy="105307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94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4000" cy="1053078"/>
                    </a:xfrm>
                    <a:prstGeom prst="rect">
                      <a:avLst/>
                    </a:prstGeom>
                  </pic:spPr>
                </pic:pic>
              </a:graphicData>
            </a:graphic>
          </wp:inline>
        </w:drawing>
      </w:r>
      <w:r w:rsidR="00C41803">
        <w:rPr>
          <w:noProof/>
          <w:lang w:eastAsia="en-GB"/>
        </w:rPr>
        <w:drawing>
          <wp:inline distT="0" distB="0" distL="0" distR="0">
            <wp:extent cx="1404000" cy="1053079"/>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93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4000" cy="1053079"/>
                    </a:xfrm>
                    <a:prstGeom prst="rect">
                      <a:avLst/>
                    </a:prstGeom>
                  </pic:spPr>
                </pic:pic>
              </a:graphicData>
            </a:graphic>
          </wp:inline>
        </w:drawing>
      </w:r>
    </w:p>
    <w:p w:rsidR="00C41803" w:rsidRDefault="00C41803"/>
    <w:p w:rsidR="00056AF0" w:rsidRDefault="00C41803">
      <w:r>
        <w:t xml:space="preserve">Following the individual events competitors submitted their score sheet and were divided into two groups for the basketball team event.  </w:t>
      </w:r>
      <w:r w:rsidR="000E312E">
        <w:t>The contest was very close,</w:t>
      </w:r>
      <w:r>
        <w:t xml:space="preserve"> required skills in ball passing and </w:t>
      </w:r>
      <w:r w:rsidR="000E312E">
        <w:t xml:space="preserve">shooting, in the end team A took the trophy!  The evening slowed down into the cool down and Tai chi session and concluded with the award ceremony.   The winners of the individual events won an Olympic goblet and the team event winner won a golden crunchy bar each.  The names of the winners were also published </w:t>
      </w:r>
      <w:r w:rsidR="00056AF0">
        <w:t>in the Heart 2 Heart Autumn N</w:t>
      </w:r>
      <w:r w:rsidR="000E312E">
        <w:t xml:space="preserve">ewsletter and on the Heart 2 Heart Facebook page. </w:t>
      </w:r>
    </w:p>
    <w:p w:rsidR="00056AF0" w:rsidRDefault="000E312E">
      <w:r>
        <w:t>A great time had by all!!</w:t>
      </w:r>
    </w:p>
    <w:p w:rsidR="00056AF0" w:rsidRDefault="00056AF0" w:rsidP="00056AF0">
      <w:pPr>
        <w:jc w:val="center"/>
        <w:rPr>
          <w:noProof/>
          <w:lang w:eastAsia="en-GB"/>
        </w:rPr>
      </w:pPr>
      <w:r>
        <w:rPr>
          <w:noProof/>
          <w:lang w:eastAsia="en-GB"/>
        </w:rPr>
        <w:drawing>
          <wp:inline distT="0" distB="0" distL="0" distR="0">
            <wp:extent cx="2255835" cy="1692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95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5835" cy="1692000"/>
                    </a:xfrm>
                    <a:prstGeom prst="rect">
                      <a:avLst/>
                    </a:prstGeom>
                  </pic:spPr>
                </pic:pic>
              </a:graphicData>
            </a:graphic>
          </wp:inline>
        </w:drawing>
      </w:r>
    </w:p>
    <w:sectPr w:rsidR="00056AF0" w:rsidSect="008470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B5F42"/>
    <w:rsid w:val="00056AF0"/>
    <w:rsid w:val="000E312E"/>
    <w:rsid w:val="003A1B05"/>
    <w:rsid w:val="004B5F42"/>
    <w:rsid w:val="007469D8"/>
    <w:rsid w:val="00763571"/>
    <w:rsid w:val="0084706B"/>
    <w:rsid w:val="008E3527"/>
    <w:rsid w:val="00C418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Owner</cp:lastModifiedBy>
  <cp:revision>2</cp:revision>
  <dcterms:created xsi:type="dcterms:W3CDTF">2012-10-07T09:46:00Z</dcterms:created>
  <dcterms:modified xsi:type="dcterms:W3CDTF">2012-10-07T09:46:00Z</dcterms:modified>
</cp:coreProperties>
</file>